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A35A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Default="00B6667C" w:rsidP="000610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0610C0">
        <w:rPr>
          <w:rFonts w:ascii="Times New Roman" w:hAnsi="Times New Roman" w:cs="Times New Roman"/>
          <w:b/>
          <w:sz w:val="28"/>
          <w:szCs w:val="28"/>
        </w:rPr>
        <w:t xml:space="preserve"> по выбору поставщика </w:t>
      </w:r>
      <w:r w:rsidR="00A35ABF">
        <w:rPr>
          <w:rFonts w:ascii="Times New Roman" w:hAnsi="Times New Roman" w:cs="Times New Roman"/>
          <w:b/>
          <w:sz w:val="28"/>
          <w:szCs w:val="28"/>
        </w:rPr>
        <w:t>гайковерта для Апатитской ТЭЦ филиала «Невский» ОАО «ТГ</w:t>
      </w:r>
      <w:r w:rsidR="000610C0">
        <w:rPr>
          <w:rFonts w:ascii="Times New Roman" w:hAnsi="Times New Roman" w:cs="Times New Roman"/>
          <w:b/>
          <w:sz w:val="28"/>
          <w:szCs w:val="28"/>
        </w:rPr>
        <w:t>К</w:t>
      </w:r>
      <w:r w:rsidR="00A35ABF">
        <w:rPr>
          <w:rFonts w:ascii="Times New Roman" w:hAnsi="Times New Roman" w:cs="Times New Roman"/>
          <w:b/>
          <w:sz w:val="28"/>
          <w:szCs w:val="28"/>
        </w:rPr>
        <w:t>-1»</w:t>
      </w:r>
    </w:p>
    <w:p w:rsidR="00A11E05" w:rsidRDefault="00A11E05" w:rsidP="00A11E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AD5" w:rsidRPr="000610C0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A35ABF" w:rsidRPr="00A35ABF">
        <w:rPr>
          <w:rFonts w:ascii="Times New Roman" w:hAnsi="Times New Roman" w:cs="Times New Roman"/>
          <w:b/>
          <w:sz w:val="24"/>
          <w:szCs w:val="24"/>
        </w:rPr>
        <w:t xml:space="preserve"> Гайковерт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Pr="00A35ABF">
        <w:rPr>
          <w:rFonts w:ascii="Times New Roman" w:hAnsi="Times New Roman" w:cs="Times New Roman"/>
          <w:b/>
          <w:sz w:val="24"/>
          <w:szCs w:val="24"/>
        </w:rPr>
        <w:t>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Pr="00A35ABF">
        <w:rPr>
          <w:rFonts w:ascii="Times New Roman" w:hAnsi="Times New Roman" w:cs="Times New Roman"/>
          <w:b/>
          <w:sz w:val="24"/>
          <w:szCs w:val="24"/>
        </w:rPr>
        <w:t>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поставки: </w:t>
      </w:r>
      <w:r w:rsidRPr="00A35ABF">
        <w:rPr>
          <w:rFonts w:ascii="Times New Roman" w:hAnsi="Times New Roman" w:cs="Times New Roman"/>
          <w:b/>
          <w:sz w:val="24"/>
          <w:szCs w:val="24"/>
        </w:rPr>
        <w:t>согласно спецификации</w:t>
      </w:r>
      <w:r w:rsidRPr="00A35ABF">
        <w:rPr>
          <w:rFonts w:ascii="Times New Roman" w:hAnsi="Times New Roman" w:cs="Times New Roman"/>
          <w:b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E13FC">
        <w:rPr>
          <w:rFonts w:ascii="Times New Roman" w:hAnsi="Times New Roman" w:cs="Times New Roman"/>
          <w:b/>
          <w:sz w:val="24"/>
          <w:szCs w:val="24"/>
        </w:rPr>
        <w:t>авто</w:t>
      </w:r>
      <w:r w:rsidRPr="00A35ABF">
        <w:rPr>
          <w:rFonts w:ascii="Times New Roman" w:hAnsi="Times New Roman" w:cs="Times New Roman"/>
          <w:b/>
          <w:sz w:val="24"/>
          <w:szCs w:val="24"/>
        </w:rPr>
        <w:t>транспорт</w:t>
      </w:r>
      <w:r w:rsidRPr="00A35ABF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Pr="00A35ABF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A35ABF">
        <w:rPr>
          <w:rFonts w:ascii="Times New Roman" w:hAnsi="Times New Roman" w:cs="Times New Roman"/>
          <w:b/>
          <w:sz w:val="24"/>
          <w:szCs w:val="24"/>
        </w:rPr>
        <w:t>отсрочка платежа 60 календарных  дней</w:t>
      </w:r>
      <w:r w:rsidRPr="00A35ABF">
        <w:rPr>
          <w:rFonts w:ascii="Times New Roman" w:hAnsi="Times New Roman" w:cs="Times New Roman"/>
          <w:b/>
          <w:sz w:val="24"/>
          <w:szCs w:val="24"/>
        </w:rPr>
        <w:tab/>
      </w:r>
      <w:r w:rsidRPr="00A35ABF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</w:t>
      </w:r>
      <w:r w:rsidRPr="00A35ABF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2A692F" w:rsidRPr="00A35ABF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A35ABF">
        <w:rPr>
          <w:rFonts w:ascii="Times New Roman" w:hAnsi="Times New Roman" w:cs="Times New Roman"/>
          <w:sz w:val="24"/>
          <w:szCs w:val="24"/>
        </w:rPr>
        <w:t xml:space="preserve"> </w:t>
      </w:r>
      <w:r w:rsidRPr="00A35ABF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A35ABF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A35ABF">
        <w:rPr>
          <w:rFonts w:ascii="Times New Roman" w:hAnsi="Times New Roman" w:cs="Times New Roman"/>
          <w:sz w:val="24"/>
          <w:szCs w:val="24"/>
        </w:rPr>
        <w:t>соотв</w:t>
      </w:r>
      <w:r w:rsidR="00EE1790" w:rsidRPr="00A35ABF">
        <w:rPr>
          <w:rFonts w:ascii="Times New Roman" w:hAnsi="Times New Roman" w:cs="Times New Roman"/>
          <w:sz w:val="24"/>
          <w:szCs w:val="24"/>
        </w:rPr>
        <w:t>е</w:t>
      </w:r>
      <w:r w:rsidR="00FE23B9" w:rsidRPr="00A35ABF">
        <w:rPr>
          <w:rFonts w:ascii="Times New Roman" w:hAnsi="Times New Roman" w:cs="Times New Roman"/>
          <w:sz w:val="24"/>
          <w:szCs w:val="24"/>
        </w:rPr>
        <w:t>т</w:t>
      </w:r>
      <w:r w:rsidRPr="00A35ABF">
        <w:rPr>
          <w:rFonts w:ascii="Times New Roman" w:hAnsi="Times New Roman" w:cs="Times New Roman"/>
          <w:sz w:val="24"/>
          <w:szCs w:val="24"/>
        </w:rPr>
        <w:t>ству</w:t>
      </w:r>
      <w:r w:rsidR="003101A2" w:rsidRPr="00A35ABF">
        <w:rPr>
          <w:rFonts w:ascii="Times New Roman" w:hAnsi="Times New Roman" w:cs="Times New Roman"/>
          <w:sz w:val="24"/>
          <w:szCs w:val="24"/>
        </w:rPr>
        <w:t>ет</w:t>
      </w:r>
      <w:r w:rsidRPr="00A35ABF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A35ABF">
        <w:rPr>
          <w:rFonts w:ascii="Times New Roman" w:hAnsi="Times New Roman" w:cs="Times New Roman"/>
          <w:sz w:val="24"/>
          <w:szCs w:val="24"/>
        </w:rPr>
        <w:t>ого</w:t>
      </w:r>
      <w:r w:rsidRPr="00A35ABF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A35ABF">
        <w:rPr>
          <w:rFonts w:ascii="Times New Roman" w:hAnsi="Times New Roman" w:cs="Times New Roman"/>
          <w:sz w:val="24"/>
          <w:szCs w:val="24"/>
        </w:rPr>
        <w:t>задания</w:t>
      </w:r>
      <w:r w:rsidRPr="00A35ABF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A35ABF">
        <w:rPr>
          <w:rFonts w:ascii="Times New Roman" w:hAnsi="Times New Roman" w:cs="Times New Roman"/>
          <w:sz w:val="24"/>
          <w:szCs w:val="24"/>
        </w:rPr>
        <w:t>а</w:t>
      </w:r>
      <w:r w:rsidRPr="00A35ABF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A35ABF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A35ABF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A35AB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A35ABF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610C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610C0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0610C0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0610C0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0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0610C0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0610C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A35ABF" w:rsidRPr="000610C0">
        <w:rPr>
          <w:rFonts w:ascii="Times New Roman" w:hAnsi="Times New Roman" w:cs="Times New Roman"/>
          <w:sz w:val="24"/>
          <w:szCs w:val="24"/>
          <w:highlight w:val="yellow"/>
        </w:rPr>
        <w:t>Антонова Ирина Михайловна</w:t>
      </w:r>
      <w:r w:rsidR="005246F2" w:rsidRPr="000610C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0610C0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0610C0">
        <w:rPr>
          <w:rFonts w:ascii="Times New Roman" w:hAnsi="Times New Roman" w:cs="Times New Roman"/>
          <w:sz w:val="24"/>
          <w:szCs w:val="24"/>
          <w:highlight w:val="yellow"/>
        </w:rPr>
        <w:t xml:space="preserve">   </w:t>
      </w:r>
      <w:r w:rsidR="00A35ABF" w:rsidRPr="000610C0">
        <w:rPr>
          <w:rFonts w:ascii="Times New Roman" w:hAnsi="Times New Roman" w:cs="Times New Roman"/>
          <w:sz w:val="24"/>
          <w:szCs w:val="24"/>
          <w:highlight w:val="yellow"/>
        </w:rPr>
        <w:t>(812) 901-37-56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610C0"/>
    <w:rsid w:val="000A1D53"/>
    <w:rsid w:val="000E13FC"/>
    <w:rsid w:val="00147E59"/>
    <w:rsid w:val="0018666F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A11E05"/>
    <w:rsid w:val="00A35ABF"/>
    <w:rsid w:val="00A52C04"/>
    <w:rsid w:val="00A86875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5</cp:revision>
  <cp:lastPrinted>2012-10-15T11:06:00Z</cp:lastPrinted>
  <dcterms:created xsi:type="dcterms:W3CDTF">2014-03-12T11:00:00Z</dcterms:created>
  <dcterms:modified xsi:type="dcterms:W3CDTF">2014-03-28T05:02:00Z</dcterms:modified>
</cp:coreProperties>
</file>